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8C" w:rsidRPr="0044148C" w:rsidRDefault="0044148C" w:rsidP="0044148C">
      <w:pPr>
        <w:jc w:val="center"/>
        <w:rPr>
          <w:rFonts w:ascii="Times New Roman" w:hAnsi="Times New Roman" w:cs="Times New Roman"/>
          <w:b/>
          <w:color w:val="FF0000"/>
          <w:sz w:val="56"/>
          <w:szCs w:val="56"/>
        </w:rPr>
      </w:pPr>
      <w:r w:rsidRPr="0044148C">
        <w:rPr>
          <w:rFonts w:ascii="Times New Roman" w:hAnsi="Times New Roman" w:cs="Times New Roman"/>
          <w:b/>
          <w:color w:val="FF0000"/>
          <w:sz w:val="56"/>
          <w:szCs w:val="56"/>
        </w:rPr>
        <w:t>COLONIAL TRILOGY V</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r w:rsidRPr="0017518F">
        <w:rPr>
          <w:rFonts w:ascii="Times New Roman" w:eastAsia="Times New Roman" w:hAnsi="Times New Roman" w:cs="Times New Roman"/>
          <w:noProof/>
          <w:sz w:val="20"/>
          <w:szCs w:val="20"/>
        </w:rPr>
        <w:drawing>
          <wp:inline distT="0" distB="0" distL="0" distR="0" wp14:anchorId="5E2223CD" wp14:editId="5EC456A6">
            <wp:extent cx="914399" cy="91910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399" cy="919106"/>
                    </a:xfrm>
                    <a:prstGeom prst="rect">
                      <a:avLst/>
                    </a:prstGeom>
                  </pic:spPr>
                </pic:pic>
              </a:graphicData>
            </a:graphic>
          </wp:inline>
        </w:drawing>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sz w:val="36"/>
          <w:szCs w:val="36"/>
        </w:rPr>
      </w:pPr>
      <w:r w:rsidRPr="0044148C">
        <w:rPr>
          <w:rFonts w:ascii="Times New Roman" w:hAnsi="Times New Roman" w:cs="Times New Roman"/>
          <w:b/>
          <w:color w:val="FF0000"/>
          <w:sz w:val="36"/>
          <w:szCs w:val="36"/>
        </w:rPr>
        <w:t>The Society of Colonial Wars in</w:t>
      </w:r>
      <w:r w:rsidRPr="0044148C">
        <w:rPr>
          <w:rFonts w:ascii="Times New Roman" w:hAnsi="Times New Roman" w:cs="Times New Roman"/>
          <w:b/>
          <w:color w:val="FF0000"/>
          <w:sz w:val="36"/>
          <w:szCs w:val="36"/>
        </w:rPr>
        <w:t xml:space="preserve"> </w:t>
      </w:r>
      <w:r w:rsidRPr="0044148C">
        <w:rPr>
          <w:rFonts w:ascii="Times New Roman" w:hAnsi="Times New Roman" w:cs="Times New Roman"/>
          <w:b/>
          <w:color w:val="FF0000"/>
          <w:sz w:val="36"/>
          <w:szCs w:val="36"/>
        </w:rPr>
        <w:t>the State of Ohio</w:t>
      </w:r>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Presents</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 xml:space="preserve">Kentuckians I have </w:t>
      </w:r>
      <w:proofErr w:type="gramStart"/>
      <w:r w:rsidRPr="0044148C">
        <w:rPr>
          <w:rFonts w:ascii="Times New Roman" w:hAnsi="Times New Roman" w:cs="Times New Roman"/>
          <w:b/>
          <w:color w:val="FF0000"/>
        </w:rPr>
        <w:t>Known</w:t>
      </w:r>
      <w:proofErr w:type="gramEnd"/>
      <w:r w:rsidRPr="0044148C">
        <w:rPr>
          <w:rFonts w:ascii="Times New Roman" w:hAnsi="Times New Roman" w:cs="Times New Roman"/>
          <w:b/>
          <w:color w:val="FF0000"/>
        </w:rPr>
        <w:t xml:space="preserve"> or Heard About</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John C. Lee, Esq.</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The Raven</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 xml:space="preserve">Lawson E. </w:t>
      </w:r>
      <w:proofErr w:type="spellStart"/>
      <w:r w:rsidRPr="0044148C">
        <w:rPr>
          <w:rFonts w:ascii="Times New Roman" w:hAnsi="Times New Roman" w:cs="Times New Roman"/>
          <w:color w:val="FF0000"/>
        </w:rPr>
        <w:t>Whitesides</w:t>
      </w:r>
      <w:proofErr w:type="spellEnd"/>
      <w:r w:rsidRPr="0044148C">
        <w:rPr>
          <w:rFonts w:ascii="Times New Roman" w:hAnsi="Times New Roman" w:cs="Times New Roman"/>
          <w:color w:val="FF0000"/>
        </w:rPr>
        <w:t>, Esq.</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Lengthening Shadows</w:t>
      </w:r>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The Constitution Enters Its Third Century</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Hon. John W. Peck</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spacing w:after="0"/>
        <w:jc w:val="center"/>
        <w:rPr>
          <w:rFonts w:ascii="Times New Roman" w:hAnsi="Times New Roman" w:cs="Times New Roman"/>
        </w:rPr>
      </w:pPr>
      <w:r w:rsidRPr="0044148C">
        <w:rPr>
          <w:rFonts w:ascii="Times New Roman" w:hAnsi="Times New Roman" w:cs="Times New Roman"/>
        </w:rPr>
        <w:t>Copyright 1988</w:t>
      </w:r>
    </w:p>
    <w:p w:rsidR="0044148C" w:rsidRPr="0044148C" w:rsidRDefault="0044148C" w:rsidP="0044148C">
      <w:pPr>
        <w:spacing w:after="0"/>
        <w:jc w:val="center"/>
        <w:rPr>
          <w:rFonts w:ascii="Times New Roman" w:hAnsi="Times New Roman" w:cs="Times New Roman"/>
        </w:rPr>
      </w:pPr>
      <w:proofErr w:type="gramStart"/>
      <w:r w:rsidRPr="0044148C">
        <w:rPr>
          <w:rFonts w:ascii="Times New Roman" w:hAnsi="Times New Roman" w:cs="Times New Roman"/>
        </w:rPr>
        <w:t>by</w:t>
      </w:r>
      <w:proofErr w:type="gramEnd"/>
    </w:p>
    <w:p w:rsidR="0044148C" w:rsidRDefault="0044148C" w:rsidP="0044148C">
      <w:pPr>
        <w:spacing w:after="0"/>
        <w:jc w:val="center"/>
        <w:rPr>
          <w:rFonts w:ascii="Times New Roman" w:hAnsi="Times New Roman" w:cs="Times New Roman"/>
        </w:rPr>
      </w:pPr>
      <w:r w:rsidRPr="0044148C">
        <w:rPr>
          <w:rFonts w:ascii="Times New Roman" w:hAnsi="Times New Roman" w:cs="Times New Roman"/>
        </w:rPr>
        <w:t>The Society of Colonial Wars in the State of Ohio</w:t>
      </w:r>
    </w:p>
    <w:p w:rsidR="0044148C" w:rsidRPr="0044148C" w:rsidRDefault="0044148C" w:rsidP="0044148C">
      <w:pPr>
        <w:spacing w:after="0"/>
        <w:jc w:val="center"/>
        <w:rPr>
          <w:rFonts w:ascii="Times New Roman" w:hAnsi="Times New Roman" w:cs="Times New Roman"/>
        </w:rPr>
      </w:pPr>
      <w:r w:rsidRPr="0044148C">
        <w:rPr>
          <w:rFonts w:ascii="Times New Roman" w:hAnsi="Times New Roman" w:cs="Times New Roman"/>
        </w:rPr>
        <w:t>Printed in the United States of America</w:t>
      </w:r>
    </w:p>
    <w:p w:rsidR="0044148C" w:rsidRDefault="0044148C" w:rsidP="0044148C">
      <w:pPr>
        <w:rPr>
          <w:rFonts w:ascii="Times New Roman" w:hAnsi="Times New Roman" w:cs="Times New Roman"/>
        </w:rPr>
      </w:pPr>
      <w:r w:rsidRPr="0044148C">
        <w:rPr>
          <w:rFonts w:ascii="Times New Roman" w:hAnsi="Times New Roman" w:cs="Times New Roman"/>
        </w:rPr>
        <w:t xml:space="preserve"> </w:t>
      </w:r>
    </w:p>
    <w:p w:rsidR="0044148C" w:rsidRDefault="0044148C">
      <w:pPr>
        <w:rPr>
          <w:rFonts w:ascii="Times New Roman" w:hAnsi="Times New Roman" w:cs="Times New Roman"/>
        </w:rPr>
      </w:pPr>
      <w:r>
        <w:rPr>
          <w:rFonts w:ascii="Times New Roman" w:hAnsi="Times New Roman" w:cs="Times New Roman"/>
        </w:rPr>
        <w:br w:type="page"/>
      </w:r>
    </w:p>
    <w:p w:rsidR="0044148C" w:rsidRPr="0044148C" w:rsidRDefault="0044148C" w:rsidP="0044148C">
      <w:pPr>
        <w:rPr>
          <w:rFonts w:ascii="Times New Roman" w:hAnsi="Times New Roman" w:cs="Times New Roman"/>
        </w:rPr>
      </w:pPr>
    </w:p>
    <w:p w:rsidR="0044148C" w:rsidRPr="0044148C" w:rsidRDefault="0044148C" w:rsidP="0044148C">
      <w:pPr>
        <w:jc w:val="center"/>
        <w:rPr>
          <w:rFonts w:ascii="Times New Roman" w:hAnsi="Times New Roman" w:cs="Times New Roman"/>
          <w:sz w:val="32"/>
          <w:szCs w:val="32"/>
        </w:rPr>
      </w:pPr>
      <w:r w:rsidRPr="0044148C">
        <w:rPr>
          <w:rFonts w:ascii="Times New Roman" w:hAnsi="Times New Roman" w:cs="Times New Roman"/>
          <w:sz w:val="32"/>
          <w:szCs w:val="32"/>
        </w:rPr>
        <w:t>COLONIAL TRILOGY V</w:t>
      </w:r>
    </w:p>
    <w:p w:rsidR="0044148C" w:rsidRPr="0044148C" w:rsidRDefault="0044148C" w:rsidP="0044148C">
      <w:pPr>
        <w:rPr>
          <w:rFonts w:ascii="Times New Roman" w:hAnsi="Times New Roman" w:cs="Times New Roman"/>
        </w:rPr>
      </w:pPr>
    </w:p>
    <w:p w:rsidR="0044148C" w:rsidRPr="0044148C" w:rsidRDefault="0044148C" w:rsidP="0044148C">
      <w:pPr>
        <w:spacing w:after="0"/>
        <w:ind w:firstLine="720"/>
        <w:rPr>
          <w:rFonts w:ascii="Times New Roman" w:hAnsi="Times New Roman" w:cs="Times New Roman"/>
        </w:rPr>
      </w:pPr>
    </w:p>
    <w:p w:rsidR="0044148C" w:rsidRPr="0044148C" w:rsidRDefault="0044148C" w:rsidP="0044148C">
      <w:pPr>
        <w:spacing w:after="0"/>
        <w:ind w:left="720" w:right="720" w:firstLine="720"/>
        <w:rPr>
          <w:rFonts w:ascii="Times New Roman" w:hAnsi="Times New Roman" w:cs="Times New Roman"/>
        </w:rPr>
      </w:pPr>
      <w:r w:rsidRPr="0044148C">
        <w:rPr>
          <w:rFonts w:ascii="Times New Roman" w:hAnsi="Times New Roman" w:cs="Times New Roman"/>
        </w:rPr>
        <w:t xml:space="preserve">We continue to collect vignettes of our history or commentaries on our nation's past. In this edition we present frontier incidents ranging from Kentucky to </w:t>
      </w:r>
      <w:proofErr w:type="gramStart"/>
      <w:r w:rsidRPr="0044148C">
        <w:rPr>
          <w:rFonts w:ascii="Times New Roman" w:hAnsi="Times New Roman" w:cs="Times New Roman"/>
        </w:rPr>
        <w:t>Texas,</w:t>
      </w:r>
      <w:proofErr w:type="gramEnd"/>
      <w:r w:rsidRPr="0044148C">
        <w:rPr>
          <w:rFonts w:ascii="Times New Roman" w:hAnsi="Times New Roman" w:cs="Times New Roman"/>
        </w:rPr>
        <w:t xml:space="preserve"> and a wide range of pioneer personalities from a farm wife to a state governor.</w:t>
      </w:r>
    </w:p>
    <w:p w:rsidR="0044148C" w:rsidRPr="0044148C" w:rsidRDefault="0044148C" w:rsidP="0044148C">
      <w:pPr>
        <w:spacing w:after="0"/>
        <w:ind w:left="720" w:right="720" w:firstLine="720"/>
        <w:rPr>
          <w:rFonts w:ascii="Times New Roman" w:hAnsi="Times New Roman" w:cs="Times New Roman"/>
        </w:rPr>
      </w:pPr>
    </w:p>
    <w:p w:rsidR="0044148C" w:rsidRPr="0044148C" w:rsidRDefault="0044148C" w:rsidP="0044148C">
      <w:pPr>
        <w:spacing w:after="0"/>
        <w:ind w:left="720" w:right="720" w:firstLine="720"/>
        <w:rPr>
          <w:rFonts w:ascii="Times New Roman" w:hAnsi="Times New Roman" w:cs="Times New Roman"/>
        </w:rPr>
      </w:pPr>
      <w:r w:rsidRPr="0044148C">
        <w:rPr>
          <w:rFonts w:ascii="Times New Roman" w:hAnsi="Times New Roman" w:cs="Times New Roman"/>
        </w:rPr>
        <w:t>Our third article is a timely study of the U.S. Constitution by a Judge of the U.S. Court of Appeals, read at the Winter Court of the Society of Colonial Wars in Cincinnati. Although there are several local references, we thought that the analysis should be required reading for everybody, and we are proud to include it.</w:t>
      </w:r>
    </w:p>
    <w:p w:rsidR="0044148C" w:rsidRPr="0044148C" w:rsidRDefault="0044148C" w:rsidP="0044148C">
      <w:pPr>
        <w:spacing w:after="0"/>
        <w:ind w:firstLine="720"/>
        <w:rPr>
          <w:rFonts w:ascii="Times New Roman" w:hAnsi="Times New Roman" w:cs="Times New Roman"/>
        </w:rPr>
      </w:pPr>
    </w:p>
    <w:p w:rsidR="0044148C" w:rsidRPr="0044148C" w:rsidRDefault="0044148C" w:rsidP="0044148C">
      <w:pPr>
        <w:spacing w:after="0"/>
        <w:ind w:left="4320"/>
        <w:rPr>
          <w:rFonts w:ascii="Times New Roman" w:hAnsi="Times New Roman" w:cs="Times New Roman"/>
        </w:rPr>
      </w:pPr>
      <w:r w:rsidRPr="0044148C">
        <w:rPr>
          <w:rFonts w:ascii="Times New Roman" w:hAnsi="Times New Roman" w:cs="Times New Roman"/>
        </w:rPr>
        <w:t xml:space="preserve">Frank G. </w:t>
      </w:r>
      <w:bookmarkStart w:id="0" w:name="_GoBack"/>
      <w:r w:rsidRPr="0044148C">
        <w:rPr>
          <w:rFonts w:ascii="Times New Roman" w:hAnsi="Times New Roman" w:cs="Times New Roman"/>
        </w:rPr>
        <w:t>Davis</w:t>
      </w:r>
    </w:p>
    <w:p w:rsidR="0044148C" w:rsidRPr="0044148C" w:rsidRDefault="0044148C" w:rsidP="0044148C">
      <w:pPr>
        <w:spacing w:after="0"/>
        <w:ind w:left="4320"/>
        <w:rPr>
          <w:rFonts w:ascii="Times New Roman" w:hAnsi="Times New Roman" w:cs="Times New Roman"/>
        </w:rPr>
      </w:pPr>
      <w:r w:rsidRPr="0044148C">
        <w:rPr>
          <w:rFonts w:ascii="Times New Roman" w:hAnsi="Times New Roman" w:cs="Times New Roman"/>
        </w:rPr>
        <w:t>Editor</w:t>
      </w:r>
    </w:p>
    <w:bookmarkEnd w:id="0"/>
    <w:p w:rsidR="00A72245" w:rsidRPr="0044148C" w:rsidRDefault="0044148C">
      <w:pPr>
        <w:rPr>
          <w:rFonts w:ascii="Times New Roman" w:hAnsi="Times New Roman" w:cs="Times New Roman"/>
        </w:rPr>
      </w:pPr>
    </w:p>
    <w:sectPr w:rsidR="00A72245" w:rsidRPr="0044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8C"/>
    <w:rsid w:val="0044148C"/>
    <w:rsid w:val="0093561E"/>
    <w:rsid w:val="00AD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F9A5-3B44-4CE9-B35E-3279AFA9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1</cp:revision>
  <dcterms:created xsi:type="dcterms:W3CDTF">2016-03-13T12:15:00Z</dcterms:created>
  <dcterms:modified xsi:type="dcterms:W3CDTF">2016-03-13T12:21:00Z</dcterms:modified>
</cp:coreProperties>
</file>